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E9" w:rsidRDefault="00A132E9">
      <w:r>
        <w:t>от 27.10.2017</w:t>
      </w:r>
    </w:p>
    <w:p w:rsidR="00A132E9" w:rsidRDefault="00A132E9"/>
    <w:p w:rsidR="00A132E9" w:rsidRDefault="00A132E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«ФОРТАКС» ИНН 1101156729</w:t>
      </w:r>
    </w:p>
    <w:p w:rsidR="00A132E9" w:rsidRDefault="00A132E9">
      <w:r>
        <w:t>Общество с ограниченной ответственностью «НПО ПРОЕКТСТРОЙ» ИНН 9701073998</w:t>
      </w:r>
    </w:p>
    <w:p w:rsidR="00A132E9" w:rsidRDefault="00A132E9">
      <w:r>
        <w:t>Общество с ограниченной ответственностью «СК "НИКА"» ИНН 7743090448</w:t>
      </w:r>
    </w:p>
    <w:p w:rsidR="00A132E9" w:rsidRDefault="00A132E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32E9"/>
    <w:rsid w:val="00045D12"/>
    <w:rsid w:val="0052439B"/>
    <w:rsid w:val="00A132E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